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25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9"/>
        <w:jc w:val="center"/>
        <w:rPr>
          <w:sz w:val="28"/>
          <w:szCs w:val="28"/>
        </w:rPr>
      </w:pPr>
      <w:bookmarkStart w:id="0" w:name="_Toc306657373"/>
      <w:bookmarkStart w:id="1" w:name="_Toc306655535"/>
      <w:r>
        <w:rPr>
          <w:rFonts w:ascii="Times New Roman" w:hAnsi="Times New Roman"/>
          <w:sz w:val="28"/>
          <w:szCs w:val="28"/>
        </w:rPr>
        <w:t>Пояснительная записка</w:t>
      </w:r>
      <w:bookmarkEnd w:id="0"/>
      <w:bookmarkEnd w:id="1"/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Босовой Л.Л. «Программа курса информатики и ИКТ для 7-9  классов общеобразовательной школы».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Рабочая программа составлена в соответствии с нормативно-правовыми документами: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 «Об утверждении федерального базисного учебного плана и примерных планов для образовательных учреждений РФ»;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Приказ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Приказ Министерства образования и науки Российской Федерации (Минобрнауки России) от 27 декабря 2011 г.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/202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учебный год».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Цели программы: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формирование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достижения комплекса поставленных целей в процессе изучения информатики и ИКТ </w:t>
        <w:br/>
        <w:t>необходимо решить следующие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создать условия для осознанного использования учащимися при изучении школьных дисциплин таких общепредметных понятий как «объект», «система», «модель», «алгоритм», «исполнитель» и др.;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Место предмета в учебном плане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авторской программе Босовой Л.Л. на изучение курса в 7 классе отводится 34 часа. Рабочая программа составлена на 34 учебных часа - по 1 часу в неделю.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Личностные, метапредметные и предметные результаты </w:t>
        <w:br/>
        <w:t>освоения информатики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владение первичными навыками анализа и критичной оценки получаемой информации;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Метапредметные результаты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Учебно-тематический план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8"/>
        <w:gridCol w:w="4974"/>
        <w:gridCol w:w="1276"/>
        <w:gridCol w:w="1558"/>
        <w:gridCol w:w="1379"/>
      </w:tblGrid>
      <w:tr>
        <w:trPr/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>
        <w:trPr/>
        <w:tc>
          <w:tcPr>
            <w:tcW w:w="3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49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Обработка графической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Обработка текстовой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eastAsia="ru-RU"/>
        </w:rPr>
        <w:t>Тематические и итоговые контрольные работы: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4"/>
        <w:gridCol w:w="3601"/>
        <w:gridCol w:w="2339"/>
        <w:gridCol w:w="3150"/>
      </w:tblGrid>
      <w:tr>
        <w:trPr/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</w:tr>
      <w:tr>
        <w:trPr/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>
        <w:trPr/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>
        <w:trPr/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Обработка графической и текстовой информации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>
        <w:trPr/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Обработка текстовой информации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>
        <w:trPr/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eastAsia="ru-RU"/>
        </w:rPr>
        <w:t>Формы контроля и возможные варианты его проведения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Тематический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Итоговый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контроль осуществляется по завершении каждого года обучения.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7-м классе используется несколько различных форм контроля: тестирование; контрольная работа на опросном листе; разноуровневая контрольная работа.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Требования к подготовке учащихся в области информатики и ИКТ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Учащиеся должны: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оценивать информацию с позиции её свойств (актуальность, достоверность, полнота и пр.);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приводить примеры кодирования с использованием различных алфавитов, встречаются в жизни;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классифицировать информационные процессы по принятому основанию;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выделять информационную составляющую процессов в биологических, технических и социальных системах;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кодировать и декодировать сообщения по известным правилам кодирования;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определять разрядность двоичного кода, необходимого для кодирования всех символов алфавита заданной мощности;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оперировать с единицами измерения количества информации (бит, байт, килобайт, мегабайт, гигабайт);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компьютер с точки зрения единства программных и аппаратных средств;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информацию (сигналы о готовности и неполадке) при включении компьютера;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определять основные характеристики операционной системы;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планировать собственное информационное пространство.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получать информацию о характеристиках компьютера;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основные операции с файлами и папками;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оперировать компьютерными информационными объектами в наглядно-графической форме;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использовать программы-архиваторы;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осуществлять защиту информации от компьютерных вирусов помощью антивирусных программ.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определять код цвета в палитре RGB в графическом редакторе;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создавать и редактировать изображения с помощью инструментов растрового графического редактора;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создавать и редактировать изображения с помощью инструментов векторного графического редактора.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вставлять в документ формулы, таблицы, списки, изображения;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коллективное создание текстового документа;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создавать гипертекстовые документы;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кодирование и декодирование текстовой информации, используя кодовые таблицы (Юникода, КОИ-8Р, Windows 1251);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использовать ссылки и цитирование источников при создании на их основе собственных информационных объектов.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0"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создавать презентации с использованием готовых шаблонов;</w:t>
      </w:r>
    </w:p>
    <w:p>
      <w:pPr>
        <w:pStyle w:val="Normal"/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hanging="1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записывать звуковые файлы с различным качеством звучания (глубиной кодирования и частотой дискретизации).</w:t>
      </w:r>
    </w:p>
    <w:p>
      <w:pPr>
        <w:pStyle w:val="Normal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eastAsia="ru-RU"/>
        </w:rPr>
        <w:t>Содержание курса информатики и ИКТ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Информация и информационные процессы – 9 часов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Хранение информации. Носители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Передача информации. Источник, информационный канал, приёмник информации.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Компьютер – как универсальное средство обработки информации – 7 часов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Общее описание компьютера. Программный принцип работы компьютера.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Правовые нормы использования программного обеспечения.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Файл. Типы файлов. Каталог (директория). Файловая система.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Гигиенические, эргономические и технические условия безопасной эксплуатации компьютера.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Обработка графической информации – 4 часа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Обработка текстовой информации – 9 часов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Инструменты распознавания текстов и компьютерного перевода.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 Мультимедиа – 4 часа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Звуки и видео изображения. Композиция и монтаж.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Возможность дискретного представления мультимедийных данных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6. Резерв – 1 час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ИТОГО – 34 часа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КРИТЕРИИ И НОРМЫ ОЦЕНКИ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4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Критерий оценки устного ответа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Отметка «5»</w:t>
      </w:r>
      <w:r>
        <w:rPr>
          <w:rFonts w:cs="Times New Roman" w:ascii="Times New Roman" w:hAnsi="Times New Roman"/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Отметка «4»</w:t>
      </w:r>
      <w:r>
        <w:rPr>
          <w:rFonts w:cs="Times New Roman" w:ascii="Times New Roman" w:hAnsi="Times New Roman"/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Отметка «3»</w:t>
      </w:r>
      <w:r>
        <w:rPr>
          <w:rFonts w:cs="Times New Roman" w:ascii="Times New Roman" w:hAnsi="Times New Roman"/>
          <w:sz w:val="28"/>
          <w:szCs w:val="28"/>
        </w:rPr>
        <w:t>: ответ полный, но при этом допущена существенная ошибка, или неполный, несвязный.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Отметка «2»</w:t>
      </w:r>
      <w:r>
        <w:rPr>
          <w:rFonts w:cs="Times New Roman" w:ascii="Times New Roman" w:hAnsi="Times New Roman"/>
          <w:sz w:val="28"/>
          <w:szCs w:val="28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Отметка «1»</w:t>
      </w:r>
      <w:r>
        <w:rPr>
          <w:rFonts w:cs="Times New Roman" w:ascii="Times New Roman" w:hAnsi="Times New Roman"/>
          <w:sz w:val="28"/>
          <w:szCs w:val="28"/>
        </w:rPr>
        <w:t>: отсутствие ответа. </w:t>
      </w:r>
    </w:p>
    <w:p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оценки практического задания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Отметка «5»</w:t>
      </w:r>
      <w:r>
        <w:rPr>
          <w:rFonts w:cs="Times New Roman" w:ascii="Times New Roman" w:hAnsi="Times New Roman"/>
          <w:sz w:val="28"/>
          <w:szCs w:val="28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Отметка «4»</w:t>
      </w:r>
      <w:r>
        <w:rPr>
          <w:rFonts w:cs="Times New Roman" w:ascii="Times New Roman" w:hAnsi="Times New Roman"/>
          <w:sz w:val="28"/>
          <w:szCs w:val="28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Отметка «3»</w:t>
      </w:r>
      <w:r>
        <w:rPr>
          <w:rFonts w:cs="Times New Roman" w:ascii="Times New Roman" w:hAnsi="Times New Roman"/>
          <w:sz w:val="28"/>
          <w:szCs w:val="28"/>
        </w:rPr>
        <w:t>: работа выполнена правильно не менее чем на половину или допущена существенная ошибка.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Отметка «2»</w:t>
      </w:r>
      <w:r>
        <w:rPr>
          <w:rFonts w:cs="Times New Roman" w:ascii="Times New Roman" w:hAnsi="Times New Roman"/>
          <w:sz w:val="28"/>
          <w:szCs w:val="28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Отметка «1»</w:t>
      </w:r>
      <w:r>
        <w:rPr>
          <w:rFonts w:cs="Times New Roman" w:ascii="Times New Roman" w:hAnsi="Times New Roman"/>
          <w:sz w:val="28"/>
          <w:szCs w:val="28"/>
        </w:rPr>
        <w:t>: работа не выполнена.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yle14"/>
        <w:spacing w:lineRule="auto" w:line="2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Ресурсное обеспечение программы.</w:t>
      </w:r>
    </w:p>
    <w:p>
      <w:pPr>
        <w:pStyle w:val="Style14"/>
        <w:spacing w:lineRule="auto" w:line="24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Литература основная и дополнительная для учителя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Босова Л.Л. Информатика: Учебник для 7 класса. – М.: БИНОМ. Лаборатория знаний, 201</w:t>
      </w:r>
      <w:r>
        <w:rPr>
          <w:rFonts w:cs="Times New Roman" w:ascii="Times New Roman" w:hAnsi="Times New Roman"/>
          <w:sz w:val="28"/>
          <w:szCs w:val="28"/>
        </w:rPr>
        <w:t>8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Босова Л.Л. Информатика: рабочая тетрадь для 7 класса. – М.: БИНОМ. Лаборатория знаний, 201</w:t>
      </w:r>
      <w:r>
        <w:rPr>
          <w:rFonts w:cs="Times New Roman" w:ascii="Times New Roman" w:hAnsi="Times New Roman"/>
          <w:sz w:val="28"/>
          <w:szCs w:val="28"/>
        </w:rPr>
        <w:t>8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Босова Л.Л., Босова А.Ю. Уроки информатики в 5–7 классах: методическое пособие. – М.: БИНОМ. Лаборатория знаний, 201</w:t>
      </w:r>
      <w:r>
        <w:rPr>
          <w:rFonts w:cs="Times New Roman" w:ascii="Times New Roman" w:hAnsi="Times New Roman"/>
          <w:sz w:val="28"/>
          <w:szCs w:val="28"/>
        </w:rPr>
        <w:t>9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Босова Л.Л., Босова А.Ю., Коломенская Ю.Г. Занимательные задачи по информатике. – М.: БИНОМ. Лаборатория знаний, 201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Босова Л.Л., Босова А.Ю. Комплект плакатов для 5-7 классов. – М.: БИНОМ. Лаборатория знаний, 201</w:t>
      </w:r>
      <w:r>
        <w:rPr>
          <w:rFonts w:cs="Times New Roman" w:ascii="Times New Roman" w:hAnsi="Times New Roman"/>
          <w:sz w:val="28"/>
          <w:szCs w:val="28"/>
        </w:rPr>
        <w:t>8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Босова Л.Л. Набор цифровых образовательных ресурсов «Информатика 5-7». – М.: БИНОМ. Лаборатория знаний, 201</w:t>
      </w:r>
      <w:r>
        <w:rPr>
          <w:rFonts w:cs="Times New Roman" w:ascii="Times New Roman" w:hAnsi="Times New Roman"/>
          <w:sz w:val="28"/>
          <w:szCs w:val="28"/>
        </w:rPr>
        <w:t>8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Ресурсы Единой коллекции цифровых образовательных ресурсов (</w:t>
      </w:r>
      <w:hyperlink r:id="rId2" w:tgtFrame="http://school-collection.edu.ru/">
        <w:r>
          <w:rPr>
            <w:rFonts w:cs="Times New Roman" w:ascii="Times New Roman" w:hAnsi="Times New Roman"/>
            <w:sz w:val="28"/>
            <w:szCs w:val="28"/>
          </w:rPr>
          <w:t>http://school-collection.edu.ru/</w:t>
        </w:r>
      </w:hyperlink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Материалы авторской мастерской Босовой Л.Л. (http://metodist.lbz.ru/authors/informatika/3/)</w:t>
      </w:r>
    </w:p>
    <w:p>
      <w:pPr>
        <w:pStyle w:val="Style14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4"/>
        <w:spacing w:lineRule="auto" w:line="24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Литература основная и дополнительная для учащихся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Босова Л.Л. Информатика: Учебник для 7 класса. – М.: БИНОМ. Лаборатория знаний, 2014.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Босова Л.Л. Информатика: рабочая тетрадь для 7 класса. – М.: БИНОМ. Лаборатория знаний, 201</w:t>
      </w:r>
      <w:r>
        <w:rPr>
          <w:rFonts w:cs="Times New Roman" w:ascii="Times New Roman" w:hAnsi="Times New Roman"/>
          <w:sz w:val="28"/>
          <w:szCs w:val="28"/>
        </w:rPr>
        <w:t>8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Босова Л.Л., Босова А.Ю., Коломенская Ю.Г. Занимательные задачи по информатике. – М.: БИНОМ. Лаборатория знаний, 201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Босова Л.Л. Набор цифровых образовательных ресурсов «Информатика 5-7». – М.: БИНОМ. Лаборатория знаний, 201</w:t>
      </w:r>
      <w:r>
        <w:rPr>
          <w:rFonts w:cs="Times New Roman" w:ascii="Times New Roman" w:hAnsi="Times New Roman"/>
          <w:sz w:val="28"/>
          <w:szCs w:val="28"/>
        </w:rPr>
        <w:t>8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Ресурсы Единой коллекции цифровых образовательных ресурсов (</w:t>
      </w:r>
      <w:hyperlink r:id="rId3" w:tgtFrame="http://school-collection.edu.ru/">
        <w:r>
          <w:rPr>
            <w:rFonts w:cs="Times New Roman" w:ascii="Times New Roman" w:hAnsi="Times New Roman"/>
            <w:sz w:val="28"/>
            <w:szCs w:val="28"/>
          </w:rPr>
          <w:t>http://school-collection.edu.ru/</w:t>
        </w:r>
      </w:hyperlink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Style14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Медиаресурсы 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540" w:leader="none"/>
        </w:tabs>
        <w:spacing w:lineRule="auto" w:line="240" w:before="0" w:after="0"/>
        <w:ind w:left="540" w:hanging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540" w:leader="none"/>
        </w:tabs>
        <w:spacing w:lineRule="auto" w:line="240" w:before="0" w:after="0"/>
        <w:ind w:left="540" w:hanging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Интерактивная доска – повышает уровень наглядности в работе учителя и ученика; качественно изменяет методику ведения отдельных уроков.</w:t>
      </w:r>
    </w:p>
    <w:p>
      <w:pPr>
        <w:pStyle w:val="StGen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en-US"/>
        </w:rPr>
      </w:r>
    </w:p>
    <w:p>
      <w:pPr>
        <w:pStyle w:val="StGen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Оборудование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540" w:leader="none"/>
        </w:tabs>
        <w:spacing w:lineRule="auto" w:line="240" w:before="0" w:after="0"/>
        <w:ind w:left="540" w:hanging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Персональный компьютер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540" w:leader="none"/>
        </w:tabs>
        <w:spacing w:lineRule="auto" w:line="240" w:before="0" w:after="0"/>
        <w:ind w:left="540" w:hanging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Принтер – позволяет фиксировать информацию на бумаге.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540" w:leader="none"/>
        </w:tabs>
        <w:spacing w:lineRule="auto" w:line="240" w:before="0" w:after="0"/>
        <w:ind w:left="540" w:hanging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540" w:leader="none"/>
        </w:tabs>
        <w:spacing w:lineRule="auto" w:line="240" w:before="0" w:after="0"/>
        <w:ind w:left="540" w:hanging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Устройства вывода звуковой информации – аудиоколонки и наушники для индивидуальной работы со звуковой информацией, громкоговорители для озвучивания всего класса.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540" w:leader="none"/>
        </w:tabs>
        <w:spacing w:lineRule="auto" w:line="240" w:before="0" w:after="0"/>
        <w:ind w:left="540" w:hanging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клавиатура и мышь. </w:t>
      </w:r>
    </w:p>
    <w:p>
      <w:pPr>
        <w:pStyle w:val="Style14"/>
        <w:spacing w:lineRule="auto" w:line="24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Программное обеспечение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Операционная система.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Файловый менеджер.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Антивирусная программа.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Программа-архиватор.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Текстовый редактор, растровый и векторный графические редакторы.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разработки презентаций.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Браузер.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r>
        <w:br w:type="page"/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ИНФОРМАТИКЕ И ИКТ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7 КЛАСС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ЧАС В НЕДЕЛЮ, 34 ЧАСА В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632"/>
        <w:tblW w:w="157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6"/>
        <w:gridCol w:w="5862"/>
        <w:gridCol w:w="5581"/>
        <w:gridCol w:w="2418"/>
      </w:tblGrid>
      <w:tr>
        <w:trPr/>
        <w:tc>
          <w:tcPr>
            <w:tcW w:w="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Тема урока и практического занятия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Дом.зад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Дата проведения урока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Введение .Цели изучения курса информатики. Техника безопасности в кабинете информатики и правила поведения для учащихся в кабинете информатики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Информация и информационные процессы (9 часов)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Информация и её свойства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§1.1. Ответить письменно на вопрос №7, стр 11. РТ №№ 2,4, 6, 7 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Информационные процессы. Обработка информации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§1.2.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Решить задачу №8 , стр 22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Информационные процессы. Хранение и передача информации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§1.2.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Всемирная паутина как информационное хранилище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§1.3.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Представление информации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§1.4.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Дискретная форма представления информации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§1.5. Письменно выполнить задания №№10,11 стр. 44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Единицы измерения информации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§1.6.1-1.6.3Выучить основные понятия и формулы. Выполнить письменно №№5, 7, 11,12 на стр.49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Контрольная работа № 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по теме «Информация и информационные процессы»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§1.6.4. Выполнить письменно №№14,15 на стр.49, тестовые задания для самоконтроля стр. 51-55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Компьютер – как универсальное средство обработки информации (7 часов)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Основные компоненты компьютера и их функции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§2.1.Выпонить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13,14,15 на стр. 62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Персональный компьютер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§2.2. Выполнить  письменно№№7-10.стр. 68-69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§2.3. 1-1.3.2</w:t>
            </w:r>
          </w:p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РТ .№№99, 102, 103</w:t>
            </w:r>
          </w:p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Системы программирования и прикладное программное обеспечение</w:t>
            </w:r>
          </w:p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§2.3.3-2.3.5 Выполнить письменно  №15 стр 80 . </w:t>
            </w:r>
          </w:p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РТ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100, 103, 104</w:t>
            </w:r>
          </w:p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Файлы и файловые структуры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§2.4.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Выполнить письменно  №№12-16 стр.89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Пользовательский интерфейс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§2.5. Выполнить письменно: №12 ,стр100, тестовые задания для самоконтроля на стр 101-105.</w:t>
            </w:r>
          </w:p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РТ  №№120, 121</w:t>
            </w:r>
          </w:p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Контрольная работа по теме «Компьютер как универсальное устройство для работы с информацией».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§2.1-2.5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Обработка графической информации (4 часа)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Формирование изображения на экране компьютера.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§3.1. Выполнить письменно: №9-11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 стр.111.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Компьютерная графика.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§3.2. Выполнить письменно: №м №№14,15 стр.122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РТ.№№152,157,158 </w:t>
            </w:r>
          </w:p>
          <w:p>
            <w:pPr>
              <w:pStyle w:val="Normal"/>
              <w:widowControl/>
              <w:spacing w:lineRule="auto" w:line="240" w:before="0" w:after="0"/>
              <w:ind w:left="-104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Создание графических изображений.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§3.3 Выполнить письменно  тестове задания для само-контроля стр. 140  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Контрольная работа по теме «Обработка графической информации».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§§3.1-3.3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Обработка текстовой информации» - 9 часов.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Текстовые документы и технологии их создания.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§4.1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Создание текстовых документов на компьютере.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§4.2.</w:t>
            </w:r>
          </w:p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РТ №№169, </w:t>
            </w:r>
          </w:p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173, 175, 176, 178, 179, 181.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Прямое форматирование.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§4.3 1-4.3.4.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Выполнить письменно  №7 стр .167.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Стилевое форматирование.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§4.3.5-1.3.6.</w:t>
            </w:r>
          </w:p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РТ №№188, 189 </w:t>
            </w:r>
          </w:p>
          <w:p>
            <w:pPr>
              <w:pStyle w:val="Normal"/>
              <w:widowControl/>
              <w:spacing w:lineRule="auto" w:line="240" w:before="0" w:after="0"/>
              <w:ind w:left="-104" w:right="-108" w:hanging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Визуализация информации в текстовых документах.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§4.4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Распознавание текста и системы компьютерного перевода.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§4.5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§4.6. Выполнить письменно  №5-10 стр. 184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Оформление реферата «История вычислительной техники»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§§4.1-4.6. Выполнить письменно  тестовые задания для самоконтроля стр.199-203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Контрольная работа по теме «Обработка текстовой информации».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§§4.1-4.6.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Мультимедиа (4 часа)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Технология мультимедиа.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§5.1. Выполнить письменно  №№7,8 срт.209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Style25"/>
              <w:widowControl/>
              <w:spacing w:before="0" w:after="0"/>
              <w:ind w:left="-57" w:right="-57" w:firstLine="17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Компьютерные презентации.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§5.2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Создание мультимедийной презентации. 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§5.2   РТ №228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Контрольная работа по теме «Мультимедиа».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§§5.1,5.2</w:t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«Итоговое повторение» - 1 часа.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26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8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Реализация ито-гового проекта.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Защита итогово-го проекта.</w:t>
            </w:r>
          </w:p>
        </w:tc>
        <w:tc>
          <w:tcPr>
            <w:tcW w:w="5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33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1335" w:leader="none"/>
        </w:tabs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629"/>
    <w:qFormat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2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3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625"/>
    <w:qFormat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Style7" w:customStyle="1">
    <w:name w:val="Заголовок Знак"/>
    <w:basedOn w:val="DefaultParagraphFont"/>
    <w:link w:val="630"/>
    <w:uiPriority w:val="10"/>
    <w:qFormat/>
    <w:rPr>
      <w:rFonts w:ascii="Cambria" w:hAnsi="Cambria" w:eastAsia="Times New Roman" w:cs="Times New Roman"/>
      <w:b/>
      <w:bCs/>
      <w:sz w:val="32"/>
      <w:szCs w:val="32"/>
      <w:lang w:val="en-US" w:bidi="en-US"/>
    </w:rPr>
  </w:style>
  <w:style w:type="character" w:styleId="Style8" w:customStyle="1">
    <w:name w:val="Основной текст с отступом Знак"/>
    <w:basedOn w:val="DefaultParagraphFont"/>
    <w:link w:val="63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0" w:customStyle="1">
    <w:name w:val="Без интервала Знак"/>
    <w:basedOn w:val="DefaultParagraphFont"/>
    <w:link w:val="637"/>
    <w:uiPriority w:val="1"/>
    <w:qFormat/>
    <w:rPr>
      <w:rFonts w:ascii="Calibri" w:hAnsi="Calibri" w:eastAsia="Times New Roman" w:cs="Times New Roman"/>
      <w:lang w:eastAsia="ru-RU"/>
    </w:rPr>
  </w:style>
  <w:style w:type="character" w:styleId="Style11" w:customStyle="1">
    <w:name w:val="Основной текст Знак"/>
    <w:basedOn w:val="DefaultParagraphFont"/>
    <w:link w:val="641"/>
    <w:uiPriority w:val="99"/>
    <w:semiHidden/>
    <w:qFormat/>
    <w:rPr/>
  </w:style>
  <w:style w:type="character" w:styleId="Style12" w:customStyle="1">
    <w:name w:val="Название Знак"/>
    <w:link w:val="643"/>
    <w:qFormat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642"/>
    <w:uiPriority w:val="99"/>
    <w:semiHidden/>
    <w:unhideWhenUsed/>
    <w:pPr>
      <w:spacing w:before="0" w:after="12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4">
    <w:name w:val="Title"/>
    <w:basedOn w:val="Normal"/>
    <w:link w:val="631"/>
    <w:uiPriority w:val="10"/>
    <w:qFormat/>
    <w:pPr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b/>
      <w:bCs/>
      <w:sz w:val="32"/>
      <w:szCs w:val="32"/>
      <w:lang w:val="en-US" w:bidi="en-US"/>
    </w:rPr>
  </w:style>
  <w:style w:type="paragraph" w:styleId="Style25">
    <w:name w:val="Body Text Indent"/>
    <w:basedOn w:val="Normal"/>
    <w:link w:val="634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SimSun" w:cs="F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link w:val="638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Gen0">
    <w:name w:val="StGen0"/>
    <w:basedOn w:val="Normal"/>
    <w:link w:val="644"/>
    <w:qFormat/>
    <w:pPr>
      <w:spacing w:lineRule="auto" w:line="240" w:before="0" w:after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-collection.edu.ru/" TargetMode="External"/><Relationship Id="rId3" Type="http://schemas.openxmlformats.org/officeDocument/2006/relationships/hyperlink" Target="http://school-collection.edu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9B4CE39-1121-48A8-BAE1-E0EB4661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LibreOffice/7.1.4.2$Windows_X86_64 LibreOffice_project/a529a4fab45b75fefc5b6226684193eb000654f6</Application>
  <AppVersion>15.0000</AppVersion>
  <Pages>18</Pages>
  <Words>3554</Words>
  <Characters>26423</Characters>
  <CharactersWithSpaces>29630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2020-07-14T15:06:00Z</dcterms:created>
  <dc:creator>Ольга</dc:creator>
  <dc:description/>
  <dc:language>ru-RU</dc:language>
  <cp:lastModifiedBy/>
  <dcterms:modified xsi:type="dcterms:W3CDTF">2021-10-01T22:09:50Z</dcterms:modified>
  <cp:revision>4</cp:revision>
  <dc:subject/>
  <dc:title/>
</cp:coreProperties>
</file>